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8E38D" w14:textId="77777777" w:rsidR="007D0911" w:rsidRPr="00A50D35" w:rsidRDefault="007D0911" w:rsidP="007D0911">
      <w:pPr>
        <w:pStyle w:val="Title"/>
        <w:spacing w:line="276" w:lineRule="auto"/>
        <w:jc w:val="center"/>
        <w:rPr>
          <w:rFonts w:ascii="Book Antiqua" w:hAnsi="Book Antiqua"/>
          <w:color w:val="4472C4" w:themeColor="accent1"/>
        </w:rPr>
      </w:pPr>
      <w:r w:rsidRPr="00A50D35">
        <w:rPr>
          <w:rFonts w:ascii="Book Antiqua" w:hAnsi="Book Antiqua"/>
          <w:noProof/>
          <w:color w:val="4472C4" w:themeColor="accent1"/>
          <w:lang w:bidi="ar-SA"/>
        </w:rPr>
        <w:drawing>
          <wp:inline distT="0" distB="0" distL="0" distR="0" wp14:anchorId="42375BF1" wp14:editId="60CEF4DB">
            <wp:extent cx="1828607" cy="803779"/>
            <wp:effectExtent l="0" t="0" r="635" b="0"/>
            <wp:docPr id="1" name="Picture 1" descr="C:\Users\shah\AppData\Local\Microsoft\Windows\INetCache\Content.MSO\5A914B1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h\AppData\Local\Microsoft\Windows\INetCache\Content.MSO\5A914B17.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2850" cy="823226"/>
                    </a:xfrm>
                    <a:prstGeom prst="rect">
                      <a:avLst/>
                    </a:prstGeom>
                    <a:noFill/>
                    <a:ln>
                      <a:noFill/>
                    </a:ln>
                  </pic:spPr>
                </pic:pic>
              </a:graphicData>
            </a:graphic>
          </wp:inline>
        </w:drawing>
      </w:r>
    </w:p>
    <w:p w14:paraId="495E5032" w14:textId="77777777" w:rsidR="007D0911" w:rsidRPr="00A50D35" w:rsidRDefault="007D0911" w:rsidP="007D0911">
      <w:pPr>
        <w:pStyle w:val="Title"/>
        <w:spacing w:after="240" w:line="276" w:lineRule="auto"/>
        <w:jc w:val="center"/>
        <w:rPr>
          <w:rFonts w:ascii="Book Antiqua" w:hAnsi="Book Antiqua"/>
          <w:b/>
          <w:color w:val="4472C4" w:themeColor="accent1"/>
          <w:sz w:val="36"/>
          <w:szCs w:val="36"/>
        </w:rPr>
      </w:pPr>
      <w:r w:rsidRPr="00A50D35">
        <w:rPr>
          <w:rFonts w:ascii="Book Antiqua" w:hAnsi="Book Antiqua"/>
          <w:b/>
          <w:color w:val="4472C4" w:themeColor="accent1"/>
          <w:sz w:val="36"/>
          <w:szCs w:val="36"/>
        </w:rPr>
        <w:t>Terms of Reference</w:t>
      </w:r>
    </w:p>
    <w:tbl>
      <w:tblPr>
        <w:tblStyle w:val="TableGrid"/>
        <w:tblW w:w="0" w:type="auto"/>
        <w:tblLook w:val="04A0" w:firstRow="1" w:lastRow="0" w:firstColumn="1" w:lastColumn="0" w:noHBand="0" w:noVBand="1"/>
      </w:tblPr>
      <w:tblGrid>
        <w:gridCol w:w="1953"/>
        <w:gridCol w:w="6892"/>
      </w:tblGrid>
      <w:tr w:rsidR="007D0911" w:rsidRPr="00A50D35" w14:paraId="2DEB9C22" w14:textId="77777777" w:rsidTr="00696D9D">
        <w:trPr>
          <w:trHeight w:val="619"/>
        </w:trPr>
        <w:tc>
          <w:tcPr>
            <w:tcW w:w="1953" w:type="dxa"/>
          </w:tcPr>
          <w:p w14:paraId="412A7E7D" w14:textId="77777777" w:rsidR="007D0911" w:rsidRPr="00A50D35" w:rsidRDefault="007D0911" w:rsidP="00696D9D">
            <w:pPr>
              <w:spacing w:line="276" w:lineRule="auto"/>
              <w:jc w:val="right"/>
              <w:rPr>
                <w:rFonts w:ascii="Book Antiqua" w:hAnsi="Book Antiqua"/>
                <w:b/>
                <w:sz w:val="24"/>
                <w:szCs w:val="24"/>
              </w:rPr>
            </w:pPr>
            <w:r w:rsidRPr="00A50D35">
              <w:rPr>
                <w:rFonts w:ascii="Book Antiqua" w:hAnsi="Book Antiqua"/>
                <w:b/>
                <w:sz w:val="24"/>
                <w:szCs w:val="24"/>
              </w:rPr>
              <w:t>Project Title</w:t>
            </w:r>
          </w:p>
        </w:tc>
        <w:tc>
          <w:tcPr>
            <w:tcW w:w="6892" w:type="dxa"/>
          </w:tcPr>
          <w:p w14:paraId="16434646" w14:textId="77777777" w:rsidR="007D0911" w:rsidRPr="00A50D35" w:rsidRDefault="007D0911" w:rsidP="00696D9D">
            <w:pPr>
              <w:spacing w:line="276" w:lineRule="auto"/>
              <w:rPr>
                <w:rFonts w:ascii="Book Antiqua" w:hAnsi="Book Antiqua"/>
                <w:sz w:val="24"/>
                <w:szCs w:val="24"/>
              </w:rPr>
            </w:pPr>
            <w:r w:rsidRPr="00A50D35">
              <w:rPr>
                <w:rFonts w:ascii="Book Antiqua" w:hAnsi="Book Antiqua"/>
                <w:sz w:val="24"/>
                <w:szCs w:val="24"/>
              </w:rPr>
              <w:t>Enabling resilient Micro, Small and Medium Enterprises recovery in response to impact of COVID-19</w:t>
            </w:r>
          </w:p>
        </w:tc>
      </w:tr>
      <w:tr w:rsidR="007D0911" w:rsidRPr="00A50D35" w14:paraId="2F1CFEA1" w14:textId="77777777" w:rsidTr="00696D9D">
        <w:trPr>
          <w:trHeight w:val="302"/>
        </w:trPr>
        <w:tc>
          <w:tcPr>
            <w:tcW w:w="1953" w:type="dxa"/>
          </w:tcPr>
          <w:p w14:paraId="42D1A0BD" w14:textId="77777777" w:rsidR="007D0911" w:rsidRPr="00A50D35" w:rsidRDefault="007D0911" w:rsidP="00696D9D">
            <w:pPr>
              <w:spacing w:line="276" w:lineRule="auto"/>
              <w:jc w:val="right"/>
              <w:rPr>
                <w:rFonts w:ascii="Book Antiqua" w:hAnsi="Book Antiqua"/>
                <w:b/>
                <w:sz w:val="24"/>
                <w:szCs w:val="24"/>
              </w:rPr>
            </w:pPr>
            <w:r w:rsidRPr="00A50D35">
              <w:rPr>
                <w:rFonts w:ascii="Book Antiqua" w:hAnsi="Book Antiqua"/>
                <w:b/>
                <w:sz w:val="24"/>
                <w:szCs w:val="24"/>
              </w:rPr>
              <w:t>Assignment</w:t>
            </w:r>
          </w:p>
        </w:tc>
        <w:tc>
          <w:tcPr>
            <w:tcW w:w="6892" w:type="dxa"/>
          </w:tcPr>
          <w:p w14:paraId="7F104B12" w14:textId="45EE68DA" w:rsidR="007D0911" w:rsidRPr="00A50D35" w:rsidRDefault="007D0911" w:rsidP="0047594F">
            <w:pPr>
              <w:spacing w:line="276" w:lineRule="auto"/>
              <w:rPr>
                <w:rFonts w:ascii="Book Antiqua" w:hAnsi="Book Antiqua"/>
                <w:sz w:val="24"/>
                <w:szCs w:val="24"/>
              </w:rPr>
            </w:pPr>
            <w:r w:rsidRPr="00A50D35">
              <w:rPr>
                <w:rFonts w:ascii="Book Antiqua" w:hAnsi="Book Antiqua"/>
                <w:sz w:val="24"/>
                <w:szCs w:val="24"/>
              </w:rPr>
              <w:t xml:space="preserve">Develop </w:t>
            </w:r>
            <w:proofErr w:type="spellStart"/>
            <w:r w:rsidR="0047594F">
              <w:rPr>
                <w:rFonts w:ascii="Book Antiqua" w:hAnsi="Book Antiqua"/>
                <w:sz w:val="24"/>
                <w:szCs w:val="24"/>
              </w:rPr>
              <w:t>Rupandehi</w:t>
            </w:r>
            <w:proofErr w:type="spellEnd"/>
            <w:r w:rsidR="0047594F">
              <w:rPr>
                <w:rFonts w:ascii="Book Antiqua" w:hAnsi="Book Antiqua"/>
                <w:sz w:val="24"/>
                <w:szCs w:val="24"/>
              </w:rPr>
              <w:t xml:space="preserve"> Development Outlook</w:t>
            </w:r>
          </w:p>
        </w:tc>
      </w:tr>
      <w:tr w:rsidR="007D0911" w:rsidRPr="00A50D35" w14:paraId="2BC0B114" w14:textId="77777777" w:rsidTr="00696D9D">
        <w:trPr>
          <w:trHeight w:val="302"/>
        </w:trPr>
        <w:tc>
          <w:tcPr>
            <w:tcW w:w="1953" w:type="dxa"/>
          </w:tcPr>
          <w:p w14:paraId="06614188" w14:textId="77777777" w:rsidR="007D0911" w:rsidRPr="00A50D35" w:rsidRDefault="007D0911" w:rsidP="00696D9D">
            <w:pPr>
              <w:spacing w:line="276" w:lineRule="auto"/>
              <w:jc w:val="right"/>
              <w:rPr>
                <w:rFonts w:ascii="Book Antiqua" w:hAnsi="Book Antiqua"/>
                <w:b/>
                <w:sz w:val="24"/>
                <w:szCs w:val="24"/>
              </w:rPr>
            </w:pPr>
            <w:r w:rsidRPr="00A50D35">
              <w:rPr>
                <w:rFonts w:ascii="Book Antiqua" w:hAnsi="Book Antiqua"/>
                <w:b/>
                <w:sz w:val="24"/>
                <w:szCs w:val="24"/>
              </w:rPr>
              <w:t>Work Days</w:t>
            </w:r>
          </w:p>
        </w:tc>
        <w:tc>
          <w:tcPr>
            <w:tcW w:w="6892" w:type="dxa"/>
          </w:tcPr>
          <w:p w14:paraId="5C1BA61E" w14:textId="3D56F562" w:rsidR="007D0911" w:rsidRPr="00A50D35" w:rsidRDefault="00BD08ED" w:rsidP="00696D9D">
            <w:pPr>
              <w:spacing w:line="276" w:lineRule="auto"/>
              <w:rPr>
                <w:rFonts w:ascii="Book Antiqua" w:hAnsi="Book Antiqua"/>
                <w:sz w:val="24"/>
                <w:szCs w:val="24"/>
              </w:rPr>
            </w:pPr>
            <w:r>
              <w:rPr>
                <w:rFonts w:ascii="Book Antiqua" w:hAnsi="Book Antiqua"/>
                <w:sz w:val="24"/>
                <w:szCs w:val="24"/>
              </w:rPr>
              <w:t>25</w:t>
            </w:r>
            <w:r w:rsidR="007D0911" w:rsidRPr="00A50D35">
              <w:rPr>
                <w:rFonts w:ascii="Book Antiqua" w:hAnsi="Book Antiqua"/>
                <w:sz w:val="24"/>
                <w:szCs w:val="24"/>
              </w:rPr>
              <w:t xml:space="preserve"> days</w:t>
            </w:r>
          </w:p>
        </w:tc>
      </w:tr>
    </w:tbl>
    <w:p w14:paraId="4EC4F229" w14:textId="0CF0D3F2" w:rsidR="004D653E" w:rsidRPr="007D0911" w:rsidRDefault="004D653E" w:rsidP="007D0911">
      <w:pPr>
        <w:jc w:val="both"/>
        <w:rPr>
          <w:rFonts w:ascii="Book Antiqua" w:hAnsi="Book Antiqua"/>
        </w:rPr>
      </w:pPr>
    </w:p>
    <w:p w14:paraId="2B486395" w14:textId="77777777" w:rsidR="0047594F" w:rsidRPr="00230C5E" w:rsidRDefault="0047594F" w:rsidP="00230C5E">
      <w:pPr>
        <w:spacing w:line="276" w:lineRule="auto"/>
        <w:rPr>
          <w:rFonts w:ascii="Book Antiqua" w:hAnsi="Book Antiqua"/>
          <w:b/>
          <w:bCs/>
          <w:sz w:val="24"/>
          <w:szCs w:val="24"/>
        </w:rPr>
      </w:pPr>
      <w:r w:rsidRPr="00230C5E">
        <w:rPr>
          <w:rFonts w:ascii="Book Antiqua" w:hAnsi="Book Antiqua"/>
          <w:b/>
          <w:bCs/>
          <w:sz w:val="24"/>
          <w:szCs w:val="24"/>
        </w:rPr>
        <w:t>Background</w:t>
      </w:r>
    </w:p>
    <w:p w14:paraId="13212678" w14:textId="77777777" w:rsidR="0047594F" w:rsidRPr="00230C5E" w:rsidRDefault="0047594F" w:rsidP="00230C5E">
      <w:pPr>
        <w:spacing w:before="240" w:line="276" w:lineRule="auto"/>
        <w:contextualSpacing/>
        <w:jc w:val="both"/>
        <w:rPr>
          <w:rFonts w:ascii="Book Antiqua" w:hAnsi="Book Antiqua"/>
          <w:sz w:val="24"/>
          <w:szCs w:val="24"/>
        </w:rPr>
      </w:pPr>
      <w:r w:rsidRPr="00230C5E">
        <w:rPr>
          <w:rFonts w:ascii="Book Antiqua" w:hAnsi="Book Antiqua"/>
          <w:sz w:val="24"/>
          <w:szCs w:val="24"/>
        </w:rPr>
        <w:t>National Business Initiative is a non-profit organization established by major private sector associations and corporations of Nepal in 2003 with an aim of promoting sustainable peace through responsible socio-economic development. It works in partnership with business houses, business associations, international development agencies and local NGOs and other business stakeholders to foster constructive and cooperative partnerships and relationships between the private and other sectors of Nepal.</w:t>
      </w:r>
    </w:p>
    <w:p w14:paraId="79CD8D2D" w14:textId="77777777" w:rsidR="0047594F" w:rsidRPr="00230C5E" w:rsidRDefault="0047594F" w:rsidP="00230C5E">
      <w:pPr>
        <w:spacing w:before="240" w:line="276" w:lineRule="auto"/>
        <w:jc w:val="both"/>
        <w:rPr>
          <w:rFonts w:ascii="Book Antiqua" w:hAnsi="Book Antiqua"/>
          <w:sz w:val="24"/>
          <w:szCs w:val="24"/>
        </w:rPr>
      </w:pPr>
      <w:r w:rsidRPr="00230C5E">
        <w:rPr>
          <w:rFonts w:ascii="Book Antiqua" w:hAnsi="Book Antiqua"/>
          <w:sz w:val="24"/>
          <w:szCs w:val="24"/>
        </w:rPr>
        <w:t xml:space="preserve">The world is facing unprecedented challenges as a result of COVID-19 pandemic. There has been a sharp decline in global economic activities. In the country like Nepal where the economy is driven by remittance, major sectors are consumption pushed wholesale and retail trade, foreign arrivals dependent on the tourism sector, supply </w:t>
      </w:r>
      <w:proofErr w:type="gramStart"/>
      <w:r w:rsidRPr="00230C5E">
        <w:rPr>
          <w:rFonts w:ascii="Book Antiqua" w:hAnsi="Book Antiqua"/>
          <w:sz w:val="24"/>
          <w:szCs w:val="24"/>
        </w:rPr>
        <w:t>chain based</w:t>
      </w:r>
      <w:proofErr w:type="gramEnd"/>
      <w:r w:rsidRPr="00230C5E">
        <w:rPr>
          <w:rFonts w:ascii="Book Antiqua" w:hAnsi="Book Antiqua"/>
          <w:sz w:val="24"/>
          <w:szCs w:val="24"/>
        </w:rPr>
        <w:t xml:space="preserve"> manufacturing, and finally agriculture sector. The nationwide lockdown had the effect of disrupting supply chains, remittance, foreign arrivals, and consumption severely disrupting enterprises and jobs in these sectors. The crisis is making it difficult for all sections of society especially businesses to survive and sustain. It is certain that if all stakeholders do not collectivize to push for appropriate actions, then the impact will be more pronounced. </w:t>
      </w:r>
    </w:p>
    <w:p w14:paraId="5DADF168" w14:textId="77777777" w:rsidR="0047594F" w:rsidRPr="00230C5E" w:rsidRDefault="0047594F" w:rsidP="00230C5E">
      <w:pPr>
        <w:spacing w:line="276" w:lineRule="auto"/>
        <w:rPr>
          <w:rFonts w:ascii="Book Antiqua" w:hAnsi="Book Antiqua"/>
          <w:b/>
          <w:bCs/>
          <w:sz w:val="24"/>
          <w:szCs w:val="24"/>
        </w:rPr>
      </w:pPr>
      <w:r w:rsidRPr="00230C5E">
        <w:rPr>
          <w:rFonts w:ascii="Book Antiqua" w:hAnsi="Book Antiqua"/>
          <w:b/>
          <w:bCs/>
          <w:sz w:val="24"/>
          <w:szCs w:val="24"/>
        </w:rPr>
        <w:t>Context</w:t>
      </w:r>
    </w:p>
    <w:p w14:paraId="7512F892" w14:textId="77777777" w:rsidR="0047594F" w:rsidRPr="00230C5E" w:rsidRDefault="0047594F" w:rsidP="00230C5E">
      <w:pPr>
        <w:spacing w:line="276" w:lineRule="auto"/>
        <w:jc w:val="both"/>
        <w:rPr>
          <w:rFonts w:ascii="Book Antiqua" w:hAnsi="Book Antiqua"/>
          <w:sz w:val="24"/>
          <w:szCs w:val="24"/>
        </w:rPr>
      </w:pPr>
      <w:r w:rsidRPr="00230C5E">
        <w:rPr>
          <w:rFonts w:ascii="Book Antiqua" w:hAnsi="Book Antiqua"/>
          <w:sz w:val="24"/>
          <w:szCs w:val="24"/>
        </w:rPr>
        <w:t xml:space="preserve">Formal SMEs in Nepal contribute to 22 percent of total national output and provide employment to 1.7 million workers. Here, 94.6 percent of all Nepali enterprises are micro enterprises that employ 59 percent of all workers working in enterprises in the country. As such they also factor significantly in informal sector employment which accounts for </w:t>
      </w:r>
      <w:r w:rsidRPr="00230C5E">
        <w:rPr>
          <w:rFonts w:ascii="Book Antiqua" w:hAnsi="Book Antiqua"/>
          <w:sz w:val="24"/>
          <w:szCs w:val="24"/>
        </w:rPr>
        <w:lastRenderedPageBreak/>
        <w:t xml:space="preserve">62.2 percent of national labor force. Supporting MSMEs therefore are a direct way to enable job creation and to ensure that these jobs are in line with existing labor standards. </w:t>
      </w:r>
    </w:p>
    <w:p w14:paraId="73D6F86A" w14:textId="77777777" w:rsidR="0047594F" w:rsidRPr="00230C5E" w:rsidRDefault="0047594F" w:rsidP="00230C5E">
      <w:pPr>
        <w:spacing w:line="276" w:lineRule="auto"/>
        <w:jc w:val="both"/>
        <w:rPr>
          <w:rFonts w:ascii="Book Antiqua" w:hAnsi="Book Antiqua"/>
          <w:sz w:val="24"/>
          <w:szCs w:val="24"/>
        </w:rPr>
      </w:pPr>
      <w:r w:rsidRPr="00230C5E">
        <w:rPr>
          <w:rFonts w:ascii="Book Antiqua" w:hAnsi="Book Antiqua"/>
          <w:sz w:val="24"/>
          <w:szCs w:val="24"/>
        </w:rPr>
        <w:t xml:space="preserve">A new fiscal year </w:t>
      </w:r>
      <w:proofErr w:type="spellStart"/>
      <w:r w:rsidRPr="00230C5E">
        <w:rPr>
          <w:rFonts w:ascii="Book Antiqua" w:hAnsi="Book Antiqua"/>
          <w:sz w:val="24"/>
          <w:szCs w:val="24"/>
        </w:rPr>
        <w:t>programme</w:t>
      </w:r>
      <w:proofErr w:type="spellEnd"/>
      <w:r w:rsidRPr="00230C5E">
        <w:rPr>
          <w:rFonts w:ascii="Book Antiqua" w:hAnsi="Book Antiqua"/>
          <w:sz w:val="24"/>
          <w:szCs w:val="24"/>
        </w:rPr>
        <w:t xml:space="preserve"> has been announced by government at all three levels where focus on micro small and medium enterprises was welcomed. Private sector, while widely welcoming of changes, have pointed out the need to deeply look at existing policy and regulatory framework to identify how it can be made more responsive to continued impact of COVID-19 and also similar future events. Similarly, past learning (over earthquake 2015) has shown that translation of policy to action is always a challenge. </w:t>
      </w:r>
    </w:p>
    <w:p w14:paraId="1904F29F" w14:textId="77777777" w:rsidR="0047594F" w:rsidRPr="00230C5E" w:rsidRDefault="0047594F" w:rsidP="00230C5E">
      <w:pPr>
        <w:spacing w:line="276" w:lineRule="auto"/>
        <w:jc w:val="both"/>
        <w:rPr>
          <w:rFonts w:ascii="Book Antiqua" w:hAnsi="Book Antiqua"/>
          <w:sz w:val="24"/>
          <w:szCs w:val="24"/>
        </w:rPr>
      </w:pPr>
      <w:r w:rsidRPr="00230C5E">
        <w:rPr>
          <w:rFonts w:ascii="Book Antiqua" w:hAnsi="Book Antiqua"/>
          <w:sz w:val="24"/>
          <w:szCs w:val="24"/>
        </w:rPr>
        <w:t xml:space="preserve">The problem in existing situation of COVID-19 is more complex, as normal operations of MSMEs will continue to be disrupted over a period of time due to local lockdowns and continued disruption to supply chain. It is now necessary to look at what policy response measures can be taken for the medium and long run to enable a resilient recovery. </w:t>
      </w:r>
    </w:p>
    <w:p w14:paraId="6DDC77D4" w14:textId="77777777" w:rsidR="0047594F" w:rsidRPr="00230C5E" w:rsidRDefault="0047594F" w:rsidP="00230C5E">
      <w:pPr>
        <w:spacing w:line="276" w:lineRule="auto"/>
        <w:jc w:val="both"/>
        <w:rPr>
          <w:rFonts w:ascii="Book Antiqua" w:hAnsi="Book Antiqua"/>
          <w:sz w:val="24"/>
          <w:szCs w:val="24"/>
        </w:rPr>
      </w:pPr>
      <w:r w:rsidRPr="00230C5E">
        <w:rPr>
          <w:rFonts w:ascii="Book Antiqua" w:hAnsi="Book Antiqua"/>
          <w:sz w:val="24"/>
          <w:szCs w:val="24"/>
        </w:rPr>
        <w:t>In</w:t>
      </w:r>
      <w:r w:rsidRPr="00230C5E">
        <w:rPr>
          <w:rFonts w:ascii="Book Antiqua" w:hAnsi="Book Antiqua"/>
          <w:b/>
          <w:bCs/>
          <w:sz w:val="24"/>
          <w:szCs w:val="24"/>
        </w:rPr>
        <w:t xml:space="preserve"> </w:t>
      </w:r>
      <w:r w:rsidRPr="00230C5E">
        <w:rPr>
          <w:rFonts w:ascii="Book Antiqua" w:hAnsi="Book Antiqua"/>
          <w:sz w:val="24"/>
          <w:szCs w:val="24"/>
        </w:rPr>
        <w:t xml:space="preserve">response to these challenges, National Business Initiative (NBI), in partnership with International Labor Organization (ILO), has designed a </w:t>
      </w:r>
      <w:proofErr w:type="gramStart"/>
      <w:r w:rsidRPr="00230C5E">
        <w:rPr>
          <w:rFonts w:ascii="Book Antiqua" w:hAnsi="Book Antiqua"/>
          <w:sz w:val="24"/>
          <w:szCs w:val="24"/>
        </w:rPr>
        <w:t>short term</w:t>
      </w:r>
      <w:proofErr w:type="gramEnd"/>
      <w:r w:rsidRPr="00230C5E">
        <w:rPr>
          <w:rFonts w:ascii="Book Antiqua" w:hAnsi="Book Antiqua"/>
          <w:sz w:val="24"/>
          <w:szCs w:val="24"/>
        </w:rPr>
        <w:t xml:space="preserve"> project titled “Enabling resilient Micro Small and Medium Enterprises (MSMEs) recovery in response to impact of COVID-19". The project interventions have so far resulted in development of resilient recommendations for recovery of MSMEs, and a collective private sector advocacy strategy for micro small and cottage industries (MCSIs). </w:t>
      </w:r>
    </w:p>
    <w:p w14:paraId="7FD9823E" w14:textId="7A07E062" w:rsidR="00AC195A" w:rsidRPr="00230C5E" w:rsidRDefault="0047594F" w:rsidP="00230C5E">
      <w:pPr>
        <w:spacing w:line="276" w:lineRule="auto"/>
        <w:jc w:val="both"/>
        <w:rPr>
          <w:rFonts w:ascii="Book Antiqua" w:hAnsi="Book Antiqua"/>
          <w:sz w:val="24"/>
          <w:szCs w:val="24"/>
        </w:rPr>
      </w:pPr>
      <w:r w:rsidRPr="00230C5E">
        <w:rPr>
          <w:rFonts w:ascii="Book Antiqua" w:hAnsi="Book Antiqua"/>
          <w:sz w:val="24"/>
          <w:szCs w:val="24"/>
        </w:rPr>
        <w:t xml:space="preserve">NBI as part of a next step in project interventions aims </w:t>
      </w:r>
      <w:r w:rsidR="00230C5E" w:rsidRPr="00230C5E">
        <w:rPr>
          <w:rFonts w:ascii="Book Antiqua" w:hAnsi="Book Antiqua"/>
          <w:sz w:val="24"/>
          <w:szCs w:val="24"/>
        </w:rPr>
        <w:t xml:space="preserve">to work together with </w:t>
      </w:r>
      <w:proofErr w:type="spellStart"/>
      <w:r w:rsidR="00230C5E" w:rsidRPr="00230C5E">
        <w:rPr>
          <w:rFonts w:ascii="Book Antiqua" w:hAnsi="Book Antiqua"/>
          <w:sz w:val="24"/>
          <w:szCs w:val="24"/>
        </w:rPr>
        <w:t>Rupandehi</w:t>
      </w:r>
      <w:proofErr w:type="spellEnd"/>
      <w:r w:rsidR="00230C5E" w:rsidRPr="00230C5E">
        <w:rPr>
          <w:rFonts w:ascii="Book Antiqua" w:hAnsi="Book Antiqua"/>
          <w:sz w:val="24"/>
          <w:szCs w:val="24"/>
        </w:rPr>
        <w:t xml:space="preserve"> district, and associated government bodies to develop a </w:t>
      </w:r>
      <w:proofErr w:type="spellStart"/>
      <w:r w:rsidR="00230C5E" w:rsidRPr="00230C5E">
        <w:rPr>
          <w:rFonts w:ascii="Book Antiqua" w:hAnsi="Book Antiqua"/>
          <w:sz w:val="24"/>
          <w:szCs w:val="24"/>
        </w:rPr>
        <w:t>Rupandehi</w:t>
      </w:r>
      <w:proofErr w:type="spellEnd"/>
      <w:r w:rsidR="00230C5E" w:rsidRPr="00230C5E">
        <w:rPr>
          <w:rFonts w:ascii="Book Antiqua" w:hAnsi="Book Antiqua"/>
          <w:sz w:val="24"/>
          <w:szCs w:val="24"/>
        </w:rPr>
        <w:t xml:space="preserve"> Development Outlook. The </w:t>
      </w:r>
      <w:r w:rsidR="00230C5E">
        <w:rPr>
          <w:rFonts w:ascii="Book Antiqua" w:hAnsi="Book Antiqua"/>
          <w:sz w:val="24"/>
          <w:szCs w:val="24"/>
        </w:rPr>
        <w:t xml:space="preserve">outlook will capture major </w:t>
      </w:r>
      <w:proofErr w:type="gramStart"/>
      <w:r w:rsidR="00230C5E">
        <w:rPr>
          <w:rFonts w:ascii="Book Antiqua" w:hAnsi="Book Antiqua"/>
          <w:sz w:val="24"/>
          <w:szCs w:val="24"/>
        </w:rPr>
        <w:t>socio economic</w:t>
      </w:r>
      <w:proofErr w:type="gramEnd"/>
      <w:r w:rsidR="00230C5E">
        <w:rPr>
          <w:rFonts w:ascii="Book Antiqua" w:hAnsi="Book Antiqua"/>
          <w:sz w:val="24"/>
          <w:szCs w:val="24"/>
        </w:rPr>
        <w:t xml:space="preserve"> indicators, </w:t>
      </w:r>
      <w:r w:rsidR="00D65A10">
        <w:rPr>
          <w:rFonts w:ascii="Book Antiqua" w:hAnsi="Book Antiqua"/>
          <w:sz w:val="24"/>
          <w:szCs w:val="24"/>
        </w:rPr>
        <w:t xml:space="preserve">development plans </w:t>
      </w:r>
      <w:r w:rsidR="00230C5E">
        <w:rPr>
          <w:rFonts w:ascii="Book Antiqua" w:hAnsi="Book Antiqua"/>
          <w:sz w:val="24"/>
          <w:szCs w:val="24"/>
        </w:rPr>
        <w:t xml:space="preserve">and highlights of </w:t>
      </w:r>
      <w:proofErr w:type="spellStart"/>
      <w:r w:rsidR="00230C5E">
        <w:rPr>
          <w:rFonts w:ascii="Book Antiqua" w:hAnsi="Book Antiqua"/>
          <w:sz w:val="24"/>
          <w:szCs w:val="24"/>
        </w:rPr>
        <w:t>Rupandehi</w:t>
      </w:r>
      <w:proofErr w:type="spellEnd"/>
      <w:r w:rsidR="00230C5E">
        <w:rPr>
          <w:rFonts w:ascii="Book Antiqua" w:hAnsi="Book Antiqua"/>
          <w:sz w:val="24"/>
          <w:szCs w:val="24"/>
        </w:rPr>
        <w:t xml:space="preserve"> district. </w:t>
      </w:r>
      <w:r w:rsidR="007D6E91">
        <w:rPr>
          <w:rFonts w:ascii="Book Antiqua" w:hAnsi="Book Antiqua"/>
          <w:sz w:val="24"/>
          <w:szCs w:val="24"/>
        </w:rPr>
        <w:t>A suitably qualified consultant is being sought to develop this piece of work.</w:t>
      </w:r>
    </w:p>
    <w:p w14:paraId="61A1FC34" w14:textId="6E5BC28E" w:rsidR="00230C5E" w:rsidRPr="00230C5E" w:rsidRDefault="00230C5E" w:rsidP="00230C5E">
      <w:pPr>
        <w:spacing w:line="276" w:lineRule="auto"/>
        <w:jc w:val="both"/>
        <w:rPr>
          <w:rFonts w:ascii="Book Antiqua" w:hAnsi="Book Antiqua"/>
          <w:bCs/>
          <w:sz w:val="24"/>
          <w:szCs w:val="24"/>
        </w:rPr>
      </w:pPr>
      <w:r w:rsidRPr="00230C5E">
        <w:rPr>
          <w:rFonts w:ascii="Book Antiqua" w:hAnsi="Book Antiqua"/>
          <w:b/>
          <w:bCs/>
          <w:sz w:val="24"/>
          <w:szCs w:val="24"/>
        </w:rPr>
        <w:t>Objective</w:t>
      </w:r>
    </w:p>
    <w:p w14:paraId="5143BD84" w14:textId="29A5A63E" w:rsidR="00230C5E" w:rsidRPr="00230C5E" w:rsidRDefault="00230C5E" w:rsidP="00230C5E">
      <w:pPr>
        <w:spacing w:line="276" w:lineRule="auto"/>
        <w:jc w:val="both"/>
        <w:rPr>
          <w:rFonts w:ascii="Book Antiqua" w:hAnsi="Book Antiqua"/>
          <w:sz w:val="24"/>
          <w:szCs w:val="24"/>
        </w:rPr>
      </w:pPr>
      <w:r w:rsidRPr="00230C5E">
        <w:rPr>
          <w:rFonts w:ascii="Book Antiqua" w:hAnsi="Book Antiqua"/>
          <w:sz w:val="24"/>
          <w:szCs w:val="24"/>
        </w:rPr>
        <w:t xml:space="preserve">The consultant will develop a </w:t>
      </w:r>
      <w:proofErr w:type="spellStart"/>
      <w:r w:rsidRPr="00230C5E">
        <w:rPr>
          <w:rFonts w:ascii="Book Antiqua" w:hAnsi="Book Antiqua"/>
          <w:sz w:val="24"/>
          <w:szCs w:val="24"/>
        </w:rPr>
        <w:t>Rupandehi</w:t>
      </w:r>
      <w:proofErr w:type="spellEnd"/>
      <w:r w:rsidRPr="00230C5E">
        <w:rPr>
          <w:rFonts w:ascii="Book Antiqua" w:hAnsi="Book Antiqua"/>
          <w:sz w:val="24"/>
          <w:szCs w:val="24"/>
        </w:rPr>
        <w:t xml:space="preserve"> Development Outlook </w:t>
      </w:r>
      <w:r w:rsidR="003F236A">
        <w:rPr>
          <w:rFonts w:ascii="Book Antiqua" w:hAnsi="Book Antiqua"/>
          <w:sz w:val="24"/>
          <w:szCs w:val="24"/>
        </w:rPr>
        <w:t xml:space="preserve">that captures major </w:t>
      </w:r>
      <w:proofErr w:type="gramStart"/>
      <w:r w:rsidR="003F236A">
        <w:rPr>
          <w:rFonts w:ascii="Book Antiqua" w:hAnsi="Book Antiqua"/>
          <w:sz w:val="24"/>
          <w:szCs w:val="24"/>
        </w:rPr>
        <w:t>socio economic</w:t>
      </w:r>
      <w:proofErr w:type="gramEnd"/>
      <w:r w:rsidR="003F236A">
        <w:rPr>
          <w:rFonts w:ascii="Book Antiqua" w:hAnsi="Book Antiqua"/>
          <w:sz w:val="24"/>
          <w:szCs w:val="24"/>
        </w:rPr>
        <w:t xml:space="preserve"> indicators and highlights of </w:t>
      </w:r>
      <w:proofErr w:type="spellStart"/>
      <w:r w:rsidR="003F236A">
        <w:rPr>
          <w:rFonts w:ascii="Book Antiqua" w:hAnsi="Book Antiqua"/>
          <w:sz w:val="24"/>
          <w:szCs w:val="24"/>
        </w:rPr>
        <w:t>Rupandehi</w:t>
      </w:r>
      <w:proofErr w:type="spellEnd"/>
      <w:r w:rsidR="003F236A">
        <w:rPr>
          <w:rFonts w:ascii="Book Antiqua" w:hAnsi="Book Antiqua"/>
          <w:sz w:val="24"/>
          <w:szCs w:val="24"/>
        </w:rPr>
        <w:t xml:space="preserve"> district in Lumbini province</w:t>
      </w:r>
      <w:r w:rsidR="00263DD7">
        <w:rPr>
          <w:rFonts w:ascii="Book Antiqua" w:hAnsi="Book Antiqua"/>
          <w:sz w:val="24"/>
          <w:szCs w:val="24"/>
        </w:rPr>
        <w:t>.</w:t>
      </w:r>
    </w:p>
    <w:p w14:paraId="24280273" w14:textId="33D443E9" w:rsidR="00230C5E" w:rsidRPr="00230C5E" w:rsidRDefault="00230C5E" w:rsidP="00230C5E">
      <w:pPr>
        <w:spacing w:line="276" w:lineRule="auto"/>
        <w:jc w:val="both"/>
        <w:rPr>
          <w:rFonts w:ascii="Book Antiqua" w:hAnsi="Book Antiqua"/>
          <w:bCs/>
          <w:sz w:val="24"/>
          <w:szCs w:val="24"/>
        </w:rPr>
      </w:pPr>
      <w:r w:rsidRPr="00230C5E">
        <w:rPr>
          <w:rFonts w:ascii="Book Antiqua" w:hAnsi="Book Antiqua"/>
          <w:b/>
          <w:bCs/>
          <w:sz w:val="24"/>
          <w:szCs w:val="24"/>
        </w:rPr>
        <w:t>Tasks</w:t>
      </w:r>
    </w:p>
    <w:p w14:paraId="7A188A76" w14:textId="0863CA31" w:rsidR="007D6E91" w:rsidRDefault="00F324BC" w:rsidP="00F324BC">
      <w:pPr>
        <w:pStyle w:val="ListParagraph"/>
        <w:numPr>
          <w:ilvl w:val="0"/>
          <w:numId w:val="4"/>
        </w:numPr>
        <w:spacing w:line="276" w:lineRule="auto"/>
        <w:jc w:val="both"/>
        <w:rPr>
          <w:rFonts w:ascii="Book Antiqua" w:hAnsi="Book Antiqua"/>
          <w:sz w:val="24"/>
          <w:szCs w:val="24"/>
        </w:rPr>
      </w:pPr>
      <w:r>
        <w:rPr>
          <w:rFonts w:ascii="Book Antiqua" w:hAnsi="Book Antiqua"/>
          <w:sz w:val="24"/>
          <w:szCs w:val="24"/>
        </w:rPr>
        <w:t xml:space="preserve">Review existing secondary data available on </w:t>
      </w:r>
      <w:proofErr w:type="spellStart"/>
      <w:r>
        <w:rPr>
          <w:rFonts w:ascii="Book Antiqua" w:hAnsi="Book Antiqua"/>
          <w:sz w:val="24"/>
          <w:szCs w:val="24"/>
        </w:rPr>
        <w:t>Rupandehi</w:t>
      </w:r>
      <w:proofErr w:type="spellEnd"/>
      <w:r>
        <w:rPr>
          <w:rFonts w:ascii="Book Antiqua" w:hAnsi="Book Antiqua"/>
          <w:sz w:val="24"/>
          <w:szCs w:val="24"/>
        </w:rPr>
        <w:t xml:space="preserve"> district and its municipalities</w:t>
      </w:r>
    </w:p>
    <w:p w14:paraId="6A74F6AA" w14:textId="5DD4EE59" w:rsidR="00F324BC" w:rsidRDefault="00F324BC" w:rsidP="00F324BC">
      <w:pPr>
        <w:pStyle w:val="ListParagraph"/>
        <w:numPr>
          <w:ilvl w:val="0"/>
          <w:numId w:val="4"/>
        </w:numPr>
        <w:spacing w:line="276" w:lineRule="auto"/>
        <w:jc w:val="both"/>
        <w:rPr>
          <w:rFonts w:ascii="Book Antiqua" w:hAnsi="Book Antiqua"/>
          <w:sz w:val="24"/>
          <w:szCs w:val="24"/>
        </w:rPr>
      </w:pPr>
      <w:r>
        <w:rPr>
          <w:rFonts w:ascii="Book Antiqua" w:hAnsi="Book Antiqua"/>
          <w:sz w:val="24"/>
          <w:szCs w:val="24"/>
        </w:rPr>
        <w:t xml:space="preserve">Develop outlook framework, highlighting relevant data and </w:t>
      </w:r>
      <w:r w:rsidR="00455743">
        <w:rPr>
          <w:rFonts w:ascii="Book Antiqua" w:hAnsi="Book Antiqua"/>
          <w:sz w:val="24"/>
          <w:szCs w:val="24"/>
        </w:rPr>
        <w:t xml:space="preserve">structure for the work. </w:t>
      </w:r>
    </w:p>
    <w:p w14:paraId="4CC8C4E4" w14:textId="6FC69C2D" w:rsidR="00455743" w:rsidRDefault="00455743" w:rsidP="00F324BC">
      <w:pPr>
        <w:pStyle w:val="ListParagraph"/>
        <w:numPr>
          <w:ilvl w:val="0"/>
          <w:numId w:val="4"/>
        </w:numPr>
        <w:spacing w:line="276" w:lineRule="auto"/>
        <w:jc w:val="both"/>
        <w:rPr>
          <w:rFonts w:ascii="Book Antiqua" w:hAnsi="Book Antiqua"/>
          <w:sz w:val="24"/>
          <w:szCs w:val="24"/>
        </w:rPr>
      </w:pPr>
      <w:r>
        <w:rPr>
          <w:rFonts w:ascii="Book Antiqua" w:hAnsi="Book Antiqua"/>
          <w:sz w:val="24"/>
          <w:szCs w:val="24"/>
        </w:rPr>
        <w:t>Present and get approval for framework from identified stakeholders</w:t>
      </w:r>
    </w:p>
    <w:p w14:paraId="5B2CFFA2" w14:textId="3F02E902" w:rsidR="00455743" w:rsidRDefault="00F753EE" w:rsidP="00F324BC">
      <w:pPr>
        <w:pStyle w:val="ListParagraph"/>
        <w:numPr>
          <w:ilvl w:val="0"/>
          <w:numId w:val="4"/>
        </w:numPr>
        <w:spacing w:line="276" w:lineRule="auto"/>
        <w:jc w:val="both"/>
        <w:rPr>
          <w:rFonts w:ascii="Book Antiqua" w:hAnsi="Book Antiqua"/>
          <w:sz w:val="24"/>
          <w:szCs w:val="24"/>
        </w:rPr>
      </w:pPr>
      <w:r>
        <w:rPr>
          <w:rFonts w:ascii="Book Antiqua" w:hAnsi="Book Antiqua"/>
          <w:sz w:val="24"/>
          <w:szCs w:val="24"/>
        </w:rPr>
        <w:t>Arrange required data into infographics and structure as agreed with stakeholders</w:t>
      </w:r>
    </w:p>
    <w:p w14:paraId="6DB1B6F5" w14:textId="48FF3C95" w:rsidR="00F753EE" w:rsidRDefault="00F753EE" w:rsidP="00F324BC">
      <w:pPr>
        <w:pStyle w:val="ListParagraph"/>
        <w:numPr>
          <w:ilvl w:val="0"/>
          <w:numId w:val="4"/>
        </w:numPr>
        <w:spacing w:line="276" w:lineRule="auto"/>
        <w:jc w:val="both"/>
        <w:rPr>
          <w:rFonts w:ascii="Book Antiqua" w:hAnsi="Book Antiqua"/>
          <w:sz w:val="24"/>
          <w:szCs w:val="24"/>
        </w:rPr>
      </w:pPr>
      <w:r>
        <w:rPr>
          <w:rFonts w:ascii="Book Antiqua" w:hAnsi="Book Antiqua"/>
          <w:sz w:val="24"/>
          <w:szCs w:val="24"/>
        </w:rPr>
        <w:t xml:space="preserve">Present draft </w:t>
      </w:r>
      <w:proofErr w:type="spellStart"/>
      <w:r>
        <w:rPr>
          <w:rFonts w:ascii="Book Antiqua" w:hAnsi="Book Antiqua"/>
          <w:sz w:val="24"/>
          <w:szCs w:val="24"/>
        </w:rPr>
        <w:t>Rupandehi</w:t>
      </w:r>
      <w:proofErr w:type="spellEnd"/>
      <w:r>
        <w:rPr>
          <w:rFonts w:ascii="Book Antiqua" w:hAnsi="Book Antiqua"/>
          <w:sz w:val="24"/>
          <w:szCs w:val="24"/>
        </w:rPr>
        <w:t xml:space="preserve"> Development Outlook for approval</w:t>
      </w:r>
    </w:p>
    <w:p w14:paraId="02C408E2" w14:textId="77777777" w:rsidR="00F753EE" w:rsidRPr="00F324BC" w:rsidRDefault="00F753EE" w:rsidP="00F753EE">
      <w:pPr>
        <w:pStyle w:val="ListParagraph"/>
        <w:spacing w:line="276" w:lineRule="auto"/>
        <w:jc w:val="both"/>
        <w:rPr>
          <w:rFonts w:ascii="Book Antiqua" w:hAnsi="Book Antiqua"/>
          <w:sz w:val="24"/>
          <w:szCs w:val="24"/>
        </w:rPr>
      </w:pPr>
    </w:p>
    <w:p w14:paraId="2011378A" w14:textId="77777777" w:rsidR="007D6E91" w:rsidRPr="00230C5E" w:rsidRDefault="007D6E91" w:rsidP="007D6E91">
      <w:pPr>
        <w:spacing w:line="276" w:lineRule="auto"/>
        <w:jc w:val="both"/>
        <w:rPr>
          <w:rFonts w:ascii="Book Antiqua" w:hAnsi="Book Antiqua"/>
          <w:sz w:val="24"/>
          <w:szCs w:val="24"/>
        </w:rPr>
      </w:pPr>
    </w:p>
    <w:p w14:paraId="56A34491" w14:textId="2D75733C" w:rsidR="00230C5E" w:rsidRPr="00230C5E" w:rsidRDefault="00230C5E" w:rsidP="00230C5E">
      <w:pPr>
        <w:spacing w:line="276" w:lineRule="auto"/>
        <w:jc w:val="both"/>
        <w:rPr>
          <w:rFonts w:ascii="Book Antiqua" w:hAnsi="Book Antiqua"/>
          <w:b/>
          <w:bCs/>
          <w:sz w:val="24"/>
          <w:szCs w:val="24"/>
        </w:rPr>
      </w:pPr>
      <w:r w:rsidRPr="00230C5E">
        <w:rPr>
          <w:rFonts w:ascii="Book Antiqua" w:hAnsi="Book Antiqua"/>
          <w:b/>
          <w:bCs/>
          <w:sz w:val="24"/>
          <w:szCs w:val="24"/>
        </w:rPr>
        <w:t>Duration of Work</w:t>
      </w:r>
    </w:p>
    <w:p w14:paraId="0DD28038" w14:textId="4B6EDE38" w:rsidR="00230C5E" w:rsidRPr="00230C5E" w:rsidRDefault="007D6E91" w:rsidP="007D6E91">
      <w:pPr>
        <w:spacing w:line="276" w:lineRule="auto"/>
        <w:jc w:val="both"/>
        <w:rPr>
          <w:rFonts w:ascii="Book Antiqua" w:hAnsi="Book Antiqua"/>
          <w:bCs/>
          <w:sz w:val="24"/>
          <w:szCs w:val="24"/>
        </w:rPr>
      </w:pPr>
      <w:r w:rsidRPr="00230C5E">
        <w:rPr>
          <w:rFonts w:ascii="Book Antiqua" w:hAnsi="Book Antiqua"/>
          <w:sz w:val="24"/>
          <w:szCs w:val="24"/>
        </w:rPr>
        <w:t xml:space="preserve">Duration of work will be equivalent to twenty-five (25) </w:t>
      </w:r>
      <w:r w:rsidR="000411D0">
        <w:rPr>
          <w:rFonts w:ascii="Book Antiqua" w:hAnsi="Book Antiqua"/>
          <w:sz w:val="24"/>
          <w:szCs w:val="24"/>
        </w:rPr>
        <w:t xml:space="preserve">working </w:t>
      </w:r>
      <w:r w:rsidRPr="00230C5E">
        <w:rPr>
          <w:rFonts w:ascii="Book Antiqua" w:hAnsi="Book Antiqua"/>
          <w:sz w:val="24"/>
          <w:szCs w:val="24"/>
        </w:rPr>
        <w:t>days including the duration of review and preparation of final document.</w:t>
      </w:r>
    </w:p>
    <w:p w14:paraId="5642823E" w14:textId="44BB0213" w:rsidR="00230C5E" w:rsidRPr="00230C5E" w:rsidRDefault="00230C5E" w:rsidP="00230C5E">
      <w:pPr>
        <w:spacing w:line="276" w:lineRule="auto"/>
        <w:jc w:val="both"/>
        <w:rPr>
          <w:rFonts w:ascii="Book Antiqua" w:hAnsi="Book Antiqua"/>
          <w:b/>
          <w:bCs/>
          <w:sz w:val="24"/>
          <w:szCs w:val="24"/>
        </w:rPr>
      </w:pPr>
      <w:r w:rsidRPr="00230C5E">
        <w:rPr>
          <w:rFonts w:ascii="Book Antiqua" w:hAnsi="Book Antiqua"/>
          <w:b/>
          <w:bCs/>
          <w:sz w:val="24"/>
          <w:szCs w:val="24"/>
        </w:rPr>
        <w:t>Deliverables</w:t>
      </w:r>
    </w:p>
    <w:p w14:paraId="252C9EB9" w14:textId="6EC6DDC2" w:rsidR="00230C5E" w:rsidRPr="00230C5E" w:rsidRDefault="00230C5E" w:rsidP="00230C5E">
      <w:pPr>
        <w:spacing w:line="276" w:lineRule="auto"/>
        <w:jc w:val="both"/>
        <w:rPr>
          <w:rFonts w:ascii="Book Antiqua" w:hAnsi="Book Antiqua"/>
          <w:sz w:val="24"/>
          <w:szCs w:val="24"/>
        </w:rPr>
      </w:pPr>
      <w:r w:rsidRPr="00230C5E">
        <w:rPr>
          <w:rFonts w:ascii="Book Antiqua" w:hAnsi="Book Antiqua"/>
          <w:sz w:val="24"/>
          <w:szCs w:val="24"/>
        </w:rPr>
        <w:t>There are t</w:t>
      </w:r>
      <w:r w:rsidR="007D6E91">
        <w:rPr>
          <w:rFonts w:ascii="Book Antiqua" w:hAnsi="Book Antiqua"/>
          <w:sz w:val="24"/>
          <w:szCs w:val="24"/>
        </w:rPr>
        <w:t>hree</w:t>
      </w:r>
      <w:r w:rsidRPr="00230C5E">
        <w:rPr>
          <w:rFonts w:ascii="Book Antiqua" w:hAnsi="Book Antiqua"/>
          <w:sz w:val="24"/>
          <w:szCs w:val="24"/>
        </w:rPr>
        <w:t xml:space="preserve"> specific deliverables for this contract;</w:t>
      </w:r>
    </w:p>
    <w:p w14:paraId="3BD1E8CA" w14:textId="77777777" w:rsidR="00230C5E" w:rsidRPr="00230C5E" w:rsidRDefault="00230C5E" w:rsidP="00230C5E">
      <w:pPr>
        <w:pStyle w:val="ListParagraph"/>
        <w:numPr>
          <w:ilvl w:val="0"/>
          <w:numId w:val="3"/>
        </w:numPr>
        <w:spacing w:line="276" w:lineRule="auto"/>
        <w:jc w:val="both"/>
        <w:rPr>
          <w:rFonts w:ascii="Book Antiqua" w:hAnsi="Book Antiqua"/>
          <w:sz w:val="24"/>
          <w:szCs w:val="24"/>
        </w:rPr>
      </w:pPr>
      <w:r w:rsidRPr="00230C5E">
        <w:rPr>
          <w:rFonts w:ascii="Book Antiqua" w:hAnsi="Book Antiqua"/>
          <w:sz w:val="24"/>
          <w:szCs w:val="24"/>
        </w:rPr>
        <w:t xml:space="preserve">Inception report </w:t>
      </w:r>
    </w:p>
    <w:p w14:paraId="7EDC4F17" w14:textId="35382D7F" w:rsidR="00230C5E" w:rsidRPr="00230C5E" w:rsidRDefault="00230C5E" w:rsidP="00230C5E">
      <w:pPr>
        <w:pStyle w:val="ListParagraph"/>
        <w:numPr>
          <w:ilvl w:val="0"/>
          <w:numId w:val="3"/>
        </w:numPr>
        <w:spacing w:line="276" w:lineRule="auto"/>
        <w:jc w:val="both"/>
        <w:rPr>
          <w:rFonts w:ascii="Book Antiqua" w:hAnsi="Book Antiqua"/>
          <w:sz w:val="24"/>
          <w:szCs w:val="24"/>
        </w:rPr>
      </w:pPr>
      <w:r w:rsidRPr="00230C5E">
        <w:rPr>
          <w:rFonts w:ascii="Book Antiqua" w:hAnsi="Book Antiqua"/>
          <w:sz w:val="24"/>
          <w:szCs w:val="24"/>
        </w:rPr>
        <w:t xml:space="preserve">Draft </w:t>
      </w:r>
      <w:r w:rsidR="007D6E91">
        <w:rPr>
          <w:rFonts w:ascii="Book Antiqua" w:hAnsi="Book Antiqua"/>
          <w:sz w:val="24"/>
          <w:szCs w:val="24"/>
        </w:rPr>
        <w:t>development outlook</w:t>
      </w:r>
      <w:r w:rsidRPr="00230C5E">
        <w:rPr>
          <w:rFonts w:ascii="Book Antiqua" w:hAnsi="Book Antiqua"/>
          <w:sz w:val="24"/>
          <w:szCs w:val="24"/>
        </w:rPr>
        <w:t xml:space="preserve"> </w:t>
      </w:r>
    </w:p>
    <w:p w14:paraId="640C4F1D" w14:textId="19A41384" w:rsidR="007D6E91" w:rsidRPr="007D6E91" w:rsidRDefault="007D6E91" w:rsidP="007D6E91">
      <w:pPr>
        <w:pStyle w:val="ListParagraph"/>
        <w:numPr>
          <w:ilvl w:val="0"/>
          <w:numId w:val="3"/>
        </w:numPr>
        <w:spacing w:line="276" w:lineRule="auto"/>
        <w:jc w:val="both"/>
        <w:rPr>
          <w:rFonts w:ascii="Book Antiqua" w:hAnsi="Book Antiqua"/>
          <w:sz w:val="24"/>
          <w:szCs w:val="24"/>
        </w:rPr>
      </w:pPr>
      <w:r>
        <w:rPr>
          <w:rFonts w:ascii="Book Antiqua" w:hAnsi="Book Antiqua"/>
          <w:sz w:val="24"/>
          <w:szCs w:val="24"/>
        </w:rPr>
        <w:t xml:space="preserve">Final </w:t>
      </w:r>
      <w:proofErr w:type="spellStart"/>
      <w:r>
        <w:rPr>
          <w:rFonts w:ascii="Book Antiqua" w:hAnsi="Book Antiqua"/>
          <w:sz w:val="24"/>
          <w:szCs w:val="24"/>
        </w:rPr>
        <w:t>Rupandehi</w:t>
      </w:r>
      <w:proofErr w:type="spellEnd"/>
      <w:r>
        <w:rPr>
          <w:rFonts w:ascii="Book Antiqua" w:hAnsi="Book Antiqua"/>
          <w:sz w:val="24"/>
          <w:szCs w:val="24"/>
        </w:rPr>
        <w:t xml:space="preserve"> Development Outlook </w:t>
      </w:r>
      <w:r w:rsidR="00230C5E" w:rsidRPr="00230C5E">
        <w:rPr>
          <w:rFonts w:ascii="Book Antiqua" w:hAnsi="Book Antiqua"/>
          <w:sz w:val="24"/>
          <w:szCs w:val="24"/>
        </w:rPr>
        <w:t>validated by relevant stakeholders</w:t>
      </w:r>
    </w:p>
    <w:p w14:paraId="1B1DE66D" w14:textId="77777777" w:rsidR="00230C5E" w:rsidRPr="00230C5E" w:rsidRDefault="00230C5E" w:rsidP="00230C5E">
      <w:pPr>
        <w:spacing w:line="276" w:lineRule="auto"/>
        <w:jc w:val="both"/>
        <w:rPr>
          <w:rFonts w:ascii="Book Antiqua" w:hAnsi="Book Antiqua"/>
          <w:b/>
          <w:bCs/>
          <w:sz w:val="24"/>
          <w:szCs w:val="24"/>
        </w:rPr>
      </w:pPr>
      <w:r w:rsidRPr="00230C5E">
        <w:rPr>
          <w:rFonts w:ascii="Book Antiqua" w:hAnsi="Book Antiqua"/>
          <w:b/>
          <w:bCs/>
          <w:sz w:val="24"/>
          <w:szCs w:val="24"/>
        </w:rPr>
        <w:t>Minimum Qualifications</w:t>
      </w:r>
    </w:p>
    <w:p w14:paraId="651D9E6A" w14:textId="77777777" w:rsidR="00230C5E" w:rsidRPr="00230C5E" w:rsidRDefault="00230C5E" w:rsidP="00230C5E">
      <w:pPr>
        <w:pStyle w:val="ListParagraph"/>
        <w:numPr>
          <w:ilvl w:val="0"/>
          <w:numId w:val="1"/>
        </w:numPr>
        <w:spacing w:line="276" w:lineRule="auto"/>
        <w:jc w:val="both"/>
        <w:rPr>
          <w:rFonts w:ascii="Book Antiqua" w:hAnsi="Book Antiqua"/>
          <w:sz w:val="24"/>
          <w:szCs w:val="24"/>
        </w:rPr>
      </w:pPr>
      <w:bookmarkStart w:id="0" w:name="_Hlk72322557"/>
      <w:r w:rsidRPr="00230C5E">
        <w:rPr>
          <w:rFonts w:ascii="Book Antiqua" w:hAnsi="Book Antiqua"/>
          <w:sz w:val="24"/>
          <w:szCs w:val="24"/>
        </w:rPr>
        <w:t>Undergraduate, preferably Postgraduate, degree in Management, Commerce, or Social Science related subjects</w:t>
      </w:r>
    </w:p>
    <w:p w14:paraId="3C5338E7" w14:textId="77777777" w:rsidR="00230C5E" w:rsidRPr="00230C5E" w:rsidRDefault="00230C5E" w:rsidP="00230C5E">
      <w:pPr>
        <w:pStyle w:val="ListParagraph"/>
        <w:numPr>
          <w:ilvl w:val="0"/>
          <w:numId w:val="1"/>
        </w:numPr>
        <w:spacing w:line="276" w:lineRule="auto"/>
        <w:jc w:val="both"/>
        <w:rPr>
          <w:rFonts w:ascii="Book Antiqua" w:hAnsi="Book Antiqua"/>
          <w:sz w:val="24"/>
          <w:szCs w:val="24"/>
        </w:rPr>
      </w:pPr>
      <w:r w:rsidRPr="00230C5E">
        <w:rPr>
          <w:rFonts w:ascii="Book Antiqua" w:hAnsi="Book Antiqua"/>
          <w:sz w:val="24"/>
          <w:szCs w:val="24"/>
        </w:rPr>
        <w:t>4 years of research experience, and familiarity with quantitative and qualitative methods</w:t>
      </w:r>
    </w:p>
    <w:p w14:paraId="52B7BC5F" w14:textId="77777777" w:rsidR="00230C5E" w:rsidRPr="00230C5E" w:rsidRDefault="00230C5E" w:rsidP="00230C5E">
      <w:pPr>
        <w:pStyle w:val="ListParagraph"/>
        <w:numPr>
          <w:ilvl w:val="0"/>
          <w:numId w:val="1"/>
        </w:numPr>
        <w:spacing w:line="276" w:lineRule="auto"/>
        <w:jc w:val="both"/>
        <w:rPr>
          <w:rFonts w:ascii="Book Antiqua" w:hAnsi="Book Antiqua"/>
          <w:sz w:val="24"/>
          <w:szCs w:val="24"/>
        </w:rPr>
      </w:pPr>
      <w:r w:rsidRPr="00230C5E">
        <w:rPr>
          <w:rFonts w:ascii="Book Antiqua" w:hAnsi="Book Antiqua"/>
          <w:sz w:val="24"/>
          <w:szCs w:val="24"/>
        </w:rPr>
        <w:t xml:space="preserve">Knowledge and familiarity with the industrial context and economy of Lumbini Province, especially </w:t>
      </w:r>
      <w:proofErr w:type="spellStart"/>
      <w:r w:rsidRPr="00230C5E">
        <w:rPr>
          <w:rFonts w:ascii="Book Antiqua" w:hAnsi="Book Antiqua"/>
          <w:sz w:val="24"/>
          <w:szCs w:val="24"/>
        </w:rPr>
        <w:t>Rupandehi</w:t>
      </w:r>
      <w:proofErr w:type="spellEnd"/>
      <w:r w:rsidRPr="00230C5E">
        <w:rPr>
          <w:rFonts w:ascii="Book Antiqua" w:hAnsi="Book Antiqua"/>
          <w:sz w:val="24"/>
          <w:szCs w:val="24"/>
        </w:rPr>
        <w:t xml:space="preserve"> district.</w:t>
      </w:r>
    </w:p>
    <w:bookmarkEnd w:id="0"/>
    <w:p w14:paraId="523DF349" w14:textId="016A95B4" w:rsidR="00393154" w:rsidRPr="00230C5E" w:rsidRDefault="00CD6D17" w:rsidP="00230C5E">
      <w:pPr>
        <w:spacing w:line="276" w:lineRule="auto"/>
        <w:jc w:val="both"/>
        <w:rPr>
          <w:rFonts w:ascii="Book Antiqua" w:hAnsi="Book Antiqua"/>
          <w:b/>
          <w:bCs/>
          <w:sz w:val="24"/>
          <w:szCs w:val="24"/>
        </w:rPr>
      </w:pPr>
      <w:r>
        <w:rPr>
          <w:rFonts w:ascii="Book Antiqua" w:hAnsi="Book Antiqua"/>
          <w:b/>
          <w:bCs/>
          <w:sz w:val="24"/>
          <w:szCs w:val="24"/>
        </w:rPr>
        <w:t>Application Procedure</w:t>
      </w:r>
    </w:p>
    <w:p w14:paraId="272624AC" w14:textId="254673C2" w:rsidR="00393154" w:rsidRPr="00230C5E" w:rsidRDefault="00393154" w:rsidP="00230C5E">
      <w:pPr>
        <w:spacing w:line="276" w:lineRule="auto"/>
        <w:jc w:val="both"/>
        <w:rPr>
          <w:rFonts w:ascii="Book Antiqua" w:hAnsi="Book Antiqua"/>
          <w:sz w:val="24"/>
          <w:szCs w:val="24"/>
        </w:rPr>
      </w:pPr>
      <w:r w:rsidRPr="00230C5E">
        <w:rPr>
          <w:rFonts w:ascii="Book Antiqua" w:hAnsi="Book Antiqua"/>
          <w:sz w:val="24"/>
          <w:szCs w:val="24"/>
        </w:rPr>
        <w:t xml:space="preserve">Qualified candidates are requested to submit a cover letter along with updated CV to </w:t>
      </w:r>
      <w:hyperlink r:id="rId6" w:history="1">
        <w:r w:rsidRPr="00230C5E">
          <w:rPr>
            <w:rStyle w:val="Hyperlink"/>
            <w:rFonts w:ascii="Book Antiqua" w:hAnsi="Book Antiqua"/>
            <w:sz w:val="24"/>
            <w:szCs w:val="24"/>
          </w:rPr>
          <w:t>info@nbinepal.org.np</w:t>
        </w:r>
      </w:hyperlink>
      <w:r w:rsidRPr="00230C5E">
        <w:rPr>
          <w:rFonts w:ascii="Book Antiqua" w:hAnsi="Book Antiqua"/>
          <w:sz w:val="24"/>
          <w:szCs w:val="24"/>
        </w:rPr>
        <w:t xml:space="preserve"> by </w:t>
      </w:r>
      <w:r w:rsidR="00E27602" w:rsidRPr="00230C5E">
        <w:rPr>
          <w:rFonts w:ascii="Book Antiqua" w:hAnsi="Book Antiqua"/>
          <w:sz w:val="24"/>
          <w:szCs w:val="24"/>
        </w:rPr>
        <w:t>1</w:t>
      </w:r>
      <w:r w:rsidR="00FF11D7" w:rsidRPr="00230C5E">
        <w:rPr>
          <w:rFonts w:ascii="Book Antiqua" w:hAnsi="Book Antiqua"/>
          <w:sz w:val="24"/>
          <w:szCs w:val="24"/>
        </w:rPr>
        <w:t>7</w:t>
      </w:r>
      <w:r w:rsidR="00E27602" w:rsidRPr="00230C5E">
        <w:rPr>
          <w:rFonts w:ascii="Book Antiqua" w:hAnsi="Book Antiqua"/>
          <w:sz w:val="24"/>
          <w:szCs w:val="24"/>
          <w:vertAlign w:val="superscript"/>
        </w:rPr>
        <w:t>th</w:t>
      </w:r>
      <w:r w:rsidR="00E27602" w:rsidRPr="00230C5E">
        <w:rPr>
          <w:rFonts w:ascii="Book Antiqua" w:hAnsi="Book Antiqua"/>
          <w:sz w:val="24"/>
          <w:szCs w:val="24"/>
        </w:rPr>
        <w:t xml:space="preserve"> M</w:t>
      </w:r>
      <w:r w:rsidRPr="00230C5E">
        <w:rPr>
          <w:rFonts w:ascii="Book Antiqua" w:hAnsi="Book Antiqua"/>
          <w:sz w:val="24"/>
          <w:szCs w:val="24"/>
        </w:rPr>
        <w:t>ay 2021.</w:t>
      </w:r>
      <w:r w:rsidR="00AC195A" w:rsidRPr="00230C5E">
        <w:rPr>
          <w:rFonts w:ascii="Book Antiqua" w:hAnsi="Book Antiqua"/>
          <w:sz w:val="24"/>
          <w:szCs w:val="24"/>
        </w:rPr>
        <w:t xml:space="preserve"> Please indicate your ability, availability and daily rate to undertake the terms of references above. Any enquiries and information can be directed to Prabhakar Sigdel (9841476826).</w:t>
      </w:r>
    </w:p>
    <w:sectPr w:rsidR="00393154" w:rsidRPr="00230C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73BA"/>
    <w:multiLevelType w:val="hybridMultilevel"/>
    <w:tmpl w:val="D18A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C90BA6"/>
    <w:multiLevelType w:val="hybridMultilevel"/>
    <w:tmpl w:val="12B4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720690"/>
    <w:multiLevelType w:val="hybridMultilevel"/>
    <w:tmpl w:val="FEF45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F90EE6"/>
    <w:multiLevelType w:val="hybridMultilevel"/>
    <w:tmpl w:val="07440A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53E"/>
    <w:rsid w:val="00024095"/>
    <w:rsid w:val="000411D0"/>
    <w:rsid w:val="00230C5E"/>
    <w:rsid w:val="00263DD7"/>
    <w:rsid w:val="00383844"/>
    <w:rsid w:val="00393154"/>
    <w:rsid w:val="003D2885"/>
    <w:rsid w:val="003F236A"/>
    <w:rsid w:val="00455743"/>
    <w:rsid w:val="0047594F"/>
    <w:rsid w:val="004D653E"/>
    <w:rsid w:val="005B0A6E"/>
    <w:rsid w:val="007D0911"/>
    <w:rsid w:val="007D6E91"/>
    <w:rsid w:val="00815688"/>
    <w:rsid w:val="008213D8"/>
    <w:rsid w:val="00AC195A"/>
    <w:rsid w:val="00BD08ED"/>
    <w:rsid w:val="00BF021D"/>
    <w:rsid w:val="00CD6D17"/>
    <w:rsid w:val="00CE2A92"/>
    <w:rsid w:val="00D65A10"/>
    <w:rsid w:val="00E27602"/>
    <w:rsid w:val="00E75DA7"/>
    <w:rsid w:val="00F25172"/>
    <w:rsid w:val="00F324BC"/>
    <w:rsid w:val="00F753EE"/>
    <w:rsid w:val="00F90529"/>
    <w:rsid w:val="00FF11D7"/>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ED07"/>
  <w15:chartTrackingRefBased/>
  <w15:docId w15:val="{3BE8DE57-7C4A-4358-A994-2D582050E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6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3154"/>
    <w:pPr>
      <w:ind w:left="720"/>
      <w:contextualSpacing/>
    </w:pPr>
  </w:style>
  <w:style w:type="character" w:styleId="Hyperlink">
    <w:name w:val="Hyperlink"/>
    <w:basedOn w:val="DefaultParagraphFont"/>
    <w:uiPriority w:val="99"/>
    <w:unhideWhenUsed/>
    <w:rsid w:val="00393154"/>
    <w:rPr>
      <w:color w:val="0563C1" w:themeColor="hyperlink"/>
      <w:u w:val="single"/>
    </w:rPr>
  </w:style>
  <w:style w:type="character" w:customStyle="1" w:styleId="UnresolvedMention1">
    <w:name w:val="Unresolved Mention1"/>
    <w:basedOn w:val="DefaultParagraphFont"/>
    <w:uiPriority w:val="99"/>
    <w:semiHidden/>
    <w:unhideWhenUsed/>
    <w:rsid w:val="00393154"/>
    <w:rPr>
      <w:color w:val="605E5C"/>
      <w:shd w:val="clear" w:color="auto" w:fill="E1DFDD"/>
    </w:rPr>
  </w:style>
  <w:style w:type="paragraph" w:styleId="Title">
    <w:name w:val="Title"/>
    <w:basedOn w:val="Normal"/>
    <w:next w:val="Normal"/>
    <w:link w:val="TitleChar"/>
    <w:uiPriority w:val="10"/>
    <w:qFormat/>
    <w:rsid w:val="007D0911"/>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7D0911"/>
    <w:rPr>
      <w:rFonts w:asciiTheme="majorHAnsi" w:eastAsiaTheme="majorEastAsia" w:hAnsiTheme="majorHAnsi" w:cstheme="majorBidi"/>
      <w:spacing w:val="-10"/>
      <w:kern w:val="28"/>
      <w:sz w:val="56"/>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nbinepal.org.np"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Poudel</dc:creator>
  <cp:keywords/>
  <dc:description/>
  <cp:lastModifiedBy>Pradeep Poudel</cp:lastModifiedBy>
  <cp:revision>22</cp:revision>
  <dcterms:created xsi:type="dcterms:W3CDTF">2021-05-12T06:47:00Z</dcterms:created>
  <dcterms:modified xsi:type="dcterms:W3CDTF">2021-05-19T07:33:00Z</dcterms:modified>
</cp:coreProperties>
</file>